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00" w:rsidRPr="00242728" w:rsidRDefault="00E43800" w:rsidP="00567B6F">
      <w:pPr>
        <w:ind w:left="-284" w:right="-169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322DF" wp14:editId="5F1D8F30">
                <wp:simplePos x="0" y="0"/>
                <wp:positionH relativeFrom="column">
                  <wp:posOffset>1624330</wp:posOffset>
                </wp:positionH>
                <wp:positionV relativeFrom="paragraph">
                  <wp:posOffset>236220</wp:posOffset>
                </wp:positionV>
                <wp:extent cx="4787273" cy="1652530"/>
                <wp:effectExtent l="0" t="0" r="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73" cy="165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800" w:rsidRPr="00AB6F09" w:rsidRDefault="00E43800" w:rsidP="00E43800">
                            <w:pPr>
                              <w:rPr>
                                <w:b/>
                                <w:color w:val="FF0000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F09">
                              <w:rPr>
                                <w:b/>
                                <w:color w:val="FF0000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зеркало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C322D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27.9pt;margin-top:18.6pt;width:376.95pt;height:1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" stroked="f">
                <v:textbox>
                  <w:txbxContent>
                    <w:p w:rsidR="00E43800" w:rsidRPr="00AB6F09" w:rsidRDefault="00E43800" w:rsidP="00E43800">
                      <w:pPr>
                        <w:rPr>
                          <w:b/>
                          <w:color w:val="FF0000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6F09">
                        <w:rPr>
                          <w:b/>
                          <w:color w:val="FF0000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зеркало</w:t>
                      </w:r>
                    </w:p>
                  </w:txbxContent>
                </v:textbox>
              </v:shape>
            </w:pict>
          </mc:Fallback>
        </mc:AlternateContent>
      </w:r>
      <w:r w:rsidR="00567B6F">
        <w:rPr>
          <w:rFonts w:ascii="Times New Roman" w:hAnsi="Times New Roman"/>
          <w:b/>
          <w:color w:val="C00000"/>
          <w:sz w:val="28"/>
          <w:szCs w:val="28"/>
        </w:rPr>
        <w:t>20 декабря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242728">
        <w:rPr>
          <w:rFonts w:ascii="Times New Roman" w:hAnsi="Times New Roman"/>
          <w:b/>
          <w:color w:val="C00000"/>
          <w:sz w:val="28"/>
          <w:szCs w:val="28"/>
        </w:rPr>
        <w:t>2017</w:t>
      </w:r>
    </w:p>
    <w:p w:rsidR="00E43800" w:rsidRDefault="00E43800" w:rsidP="00E43800">
      <w:pPr>
        <w:tabs>
          <w:tab w:val="left" w:pos="130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054AEF" wp14:editId="5A1853A4">
            <wp:simplePos x="0" y="0"/>
            <wp:positionH relativeFrom="column">
              <wp:posOffset>154829</wp:posOffset>
            </wp:positionH>
            <wp:positionV relativeFrom="paragraph">
              <wp:posOffset>13611</wp:posOffset>
            </wp:positionV>
            <wp:extent cx="1214120" cy="1483995"/>
            <wp:effectExtent l="0" t="0" r="5080" b="1905"/>
            <wp:wrapSquare wrapText="bothSides"/>
            <wp:docPr id="1" name="Рисунок 1" descr="http://1gim.ru/_si/0/78018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1gim.ru/_si/0/780187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43800" w:rsidRDefault="00E43800" w:rsidP="00E43800"/>
    <w:p w:rsidR="00E43800" w:rsidRDefault="00E43800" w:rsidP="00E43800">
      <w:pPr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E43800" w:rsidRDefault="00E43800" w:rsidP="00E43800">
      <w:pPr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E43800" w:rsidRDefault="00E43800" w:rsidP="00E43800">
      <w:pPr>
        <w:spacing w:line="240" w:lineRule="auto"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E43800" w:rsidRPr="002B5FD9" w:rsidRDefault="00E43800" w:rsidP="00E43800">
      <w:pPr>
        <w:spacing w:line="240" w:lineRule="auto"/>
        <w:jc w:val="both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B5FD9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    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 </w:t>
      </w:r>
      <w:r w:rsidRPr="002B5FD9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образовательное учреждение </w:t>
      </w:r>
    </w:p>
    <w:p w:rsidR="00E43800" w:rsidRPr="002B5FD9" w:rsidRDefault="00E43800" w:rsidP="00E43800">
      <w:pPr>
        <w:spacing w:line="240" w:lineRule="auto"/>
        <w:jc w:val="both"/>
        <w:rPr>
          <w:sz w:val="36"/>
          <w:szCs w:val="36"/>
        </w:rPr>
      </w:pPr>
      <w:r w:rsidRPr="002B5FD9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                     «Гимназия им.  В.А.Надькина»</w:t>
      </w:r>
    </w:p>
    <w:tbl>
      <w:tblPr>
        <w:tblW w:w="11484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5388"/>
        <w:gridCol w:w="6096"/>
      </w:tblGrid>
      <w:tr w:rsidR="00E43800" w:rsidRPr="00EC1C3B" w:rsidTr="00EA282B">
        <w:trPr>
          <w:trHeight w:val="1114"/>
        </w:trPr>
        <w:tc>
          <w:tcPr>
            <w:tcW w:w="5388" w:type="dxa"/>
          </w:tcPr>
          <w:tbl>
            <w:tblPr>
              <w:tblW w:w="5141" w:type="dxa"/>
              <w:tblLayout w:type="fixed"/>
              <w:tblLook w:val="00A0" w:firstRow="1" w:lastRow="0" w:firstColumn="1" w:lastColumn="0" w:noHBand="0" w:noVBand="0"/>
            </w:tblPr>
            <w:tblGrid>
              <w:gridCol w:w="5141"/>
            </w:tblGrid>
            <w:tr w:rsidR="00E43800" w:rsidRPr="00AB6F09" w:rsidTr="00EA282B">
              <w:tc>
                <w:tcPr>
                  <w:tcW w:w="5141" w:type="dxa"/>
                </w:tcPr>
                <w:p w:rsidR="00E43800" w:rsidRPr="00210641" w:rsidRDefault="00E43800" w:rsidP="00EA282B">
                  <w:pPr>
                    <w:tabs>
                      <w:tab w:val="left" w:pos="69"/>
                      <w:tab w:val="left" w:pos="7095"/>
                    </w:tabs>
                    <w:spacing w:after="0"/>
                    <w:ind w:left="209" w:right="-527" w:firstLine="142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1064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Наш  герб и флаг!</w:t>
                  </w:r>
                </w:p>
                <w:p w:rsidR="00E43800" w:rsidRDefault="00E43800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B6F09">
                    <w:rPr>
                      <w:rFonts w:ascii="Calibri" w:hAnsi="Calibri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1312" behindDoc="1" locked="0" layoutInCell="1" allowOverlap="1" wp14:anchorId="0957F26C" wp14:editId="0DFBD422">
                        <wp:simplePos x="0" y="0"/>
                        <wp:positionH relativeFrom="column">
                          <wp:posOffset>103367</wp:posOffset>
                        </wp:positionH>
                        <wp:positionV relativeFrom="paragraph">
                          <wp:posOffset>26725</wp:posOffset>
                        </wp:positionV>
                        <wp:extent cx="1756410" cy="21412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31"/>
                            <wp:lineTo x="21319" y="21331"/>
                            <wp:lineTo x="21319" y="0"/>
                            <wp:lineTo x="0" y="0"/>
                          </wp:wrapPolygon>
                        </wp:wrapTight>
                        <wp:docPr id="2" name="Рисунок 2" descr="http://1gim.ru/_si/0/780187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gim.ru/_si/0/780187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6410" cy="21412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43800" w:rsidRDefault="00E43800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43800" w:rsidRDefault="00E43800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43800" w:rsidRDefault="00E43800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43800" w:rsidRDefault="00E43800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43800" w:rsidRDefault="00E43800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43800" w:rsidRDefault="00E43800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43800" w:rsidRDefault="00E43800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199D" w:rsidRDefault="0006199D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199D" w:rsidRDefault="0006199D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43800" w:rsidRPr="00210641" w:rsidRDefault="00E43800" w:rsidP="00EA282B">
                  <w:pPr>
                    <w:tabs>
                      <w:tab w:val="left" w:pos="7095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B6F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Зелёный цвет</w:t>
                  </w:r>
                  <w:r w:rsidRPr="00AB6F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означает </w:t>
                  </w:r>
                  <w:r w:rsidRPr="00AB6F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респектабельность, неиссякаемый источник светлых идей и замыслов, славы и почёта, цвет надежды, символ первой возрастной ступени гимназистов, учащихся 1-4-х классов </w:t>
                  </w:r>
                  <w:r w:rsidRPr="00AB6F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AB6F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AB6F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Жёлтый цвет</w:t>
                  </w:r>
                  <w:r w:rsidRPr="00AB6F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– цвет богатства: богатства знаний и сил, навыков и умений, божественное предопределение, символ второй возрастной ступени гимназистов, учащихся 5-8-х классов </w:t>
                  </w:r>
                  <w:r w:rsidRPr="00AB6F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AB6F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AB6F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Красный цвет</w:t>
                  </w:r>
                  <w:r w:rsidRPr="00AB6F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– даёт гимназистам силу, энергию, вселяет волю к победе, ставит яркие и смелые цели, символ юности, третьей возрастной ступени гимназистов, учащихся 9-11-х классов)</w:t>
                  </w:r>
                </w:p>
              </w:tc>
            </w:tr>
          </w:tbl>
          <w:p w:rsidR="00E43800" w:rsidRPr="00AB6F09" w:rsidRDefault="00E43800" w:rsidP="00EA282B">
            <w:pPr>
              <w:pStyle w:val="a3"/>
              <w:spacing w:after="202" w:afterAutospacing="0"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96" w:type="dxa"/>
          </w:tcPr>
          <w:p w:rsidR="00E43800" w:rsidRPr="00AB6F09" w:rsidRDefault="00E43800" w:rsidP="00EA282B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800" w:rsidRPr="00AB6F09" w:rsidRDefault="00E43800" w:rsidP="00EA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F0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105C6FD" wp14:editId="25AF98F3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72031</wp:posOffset>
                  </wp:positionV>
                  <wp:extent cx="2892425" cy="1663065"/>
                  <wp:effectExtent l="0" t="0" r="3175" b="0"/>
                  <wp:wrapTight wrapText="bothSides">
                    <wp:wrapPolygon edited="0">
                      <wp:start x="0" y="0"/>
                      <wp:lineTo x="0" y="21278"/>
                      <wp:lineTo x="21481" y="21278"/>
                      <wp:lineTo x="21481" y="0"/>
                      <wp:lineTo x="0" y="0"/>
                    </wp:wrapPolygon>
                  </wp:wrapTight>
                  <wp:docPr id="3" name="Рисунок 3" descr="http://1gim.ru/_si/0/10565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1gim.ru/_si/0/10565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25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3800" w:rsidRPr="00AB6F09" w:rsidRDefault="00E43800" w:rsidP="00EA282B">
            <w:pPr>
              <w:spacing w:after="0" w:line="240" w:lineRule="auto"/>
              <w:ind w:left="1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800" w:rsidRPr="00AB6F09" w:rsidRDefault="00E43800" w:rsidP="00EA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800" w:rsidRPr="00AB6F09" w:rsidRDefault="00E43800" w:rsidP="00EA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800" w:rsidRPr="00AB6F09" w:rsidRDefault="00E43800" w:rsidP="00EA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800" w:rsidRPr="00AB6F09" w:rsidRDefault="00E43800" w:rsidP="00EA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800" w:rsidRDefault="00E43800" w:rsidP="00EA282B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43800" w:rsidRDefault="00E43800" w:rsidP="00EA282B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43800" w:rsidRDefault="00E43800" w:rsidP="00EA282B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43800" w:rsidRDefault="00E43800" w:rsidP="00EA282B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43800" w:rsidRPr="00AB6F09" w:rsidRDefault="00E43800" w:rsidP="00EA282B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B6F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Цвета флага</w:t>
            </w:r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повторяют цвета герба с тем же значением. На полотнище располагается латинская G, с которой начинается и слово </w:t>
            </w:r>
            <w:proofErr w:type="spellStart"/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>gymnasium</w:t>
            </w:r>
            <w:proofErr w:type="spellEnd"/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(гимназия) и </w:t>
            </w:r>
            <w:proofErr w:type="spellStart"/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>Gloria</w:t>
            </w:r>
            <w:proofErr w:type="spellEnd"/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(слава).</w:t>
            </w:r>
          </w:p>
          <w:p w:rsidR="00E43800" w:rsidRPr="00AB6F09" w:rsidRDefault="00E43800" w:rsidP="00EA282B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3800" w:rsidRPr="00AB6F09" w:rsidRDefault="00E43800" w:rsidP="00EA282B">
            <w:pPr>
              <w:tabs>
                <w:tab w:val="left" w:pos="741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F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Дубовые ветви</w:t>
            </w:r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гербе - символизируют крепость, устойчивость и долголетие </w:t>
            </w:r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AB6F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Лавровые ветви</w:t>
            </w:r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гербе  – символизируют стремление к победе и совершенству </w:t>
            </w:r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E43800" w:rsidRDefault="00E43800" w:rsidP="00EA282B">
            <w:pPr>
              <w:tabs>
                <w:tab w:val="left" w:pos="1110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Авторы идеи—Екатерина Веснина, ученица 10г класса (классный руководитель И. В</w:t>
            </w:r>
            <w:proofErr w:type="gramStart"/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>Дмитиева</w:t>
            </w:r>
            <w:proofErr w:type="spellEnd"/>
            <w:r w:rsidRPr="00AB6F09">
              <w:rPr>
                <w:rFonts w:ascii="Times New Roman" w:hAnsi="Times New Roman"/>
                <w:sz w:val="28"/>
                <w:szCs w:val="28"/>
                <w:lang w:eastAsia="ru-RU"/>
              </w:rPr>
              <w:t>) и ее мама Веснина И. И (март 2004</w:t>
            </w:r>
            <w:r w:rsidR="0006199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E43800" w:rsidRDefault="00C543E9" w:rsidP="00EA282B">
            <w:pPr>
              <w:tabs>
                <w:tab w:val="left" w:pos="1110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Газету подготовил пресс-цент</w:t>
            </w:r>
            <w:bookmarkStart w:id="0" w:name="_GoBack"/>
            <w:bookmarkEnd w:id="0"/>
            <w:r w:rsidR="00E43800" w:rsidRPr="001B71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 Гимназии имени В. А. Надькина</w:t>
            </w:r>
          </w:p>
          <w:p w:rsidR="00E43800" w:rsidRPr="001B7192" w:rsidRDefault="00E43800" w:rsidP="0006199D">
            <w:pPr>
              <w:tabs>
                <w:tab w:val="left" w:pos="111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Редактор: </w:t>
            </w:r>
            <w:r w:rsidR="000619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Талалова Юлия,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ученица 8 «А» класса </w:t>
            </w:r>
          </w:p>
        </w:tc>
      </w:tr>
    </w:tbl>
    <w:p w:rsidR="00E43800" w:rsidRPr="004B2F72" w:rsidRDefault="00E43800" w:rsidP="00E43800">
      <w:pPr>
        <w:ind w:left="-426" w:hanging="141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4B2F72">
        <w:rPr>
          <w:rFonts w:ascii="Times New Roman" w:hAnsi="Times New Roman" w:cs="Times New Roman"/>
          <w:b/>
          <w:i/>
          <w:color w:val="C00000"/>
          <w:sz w:val="72"/>
          <w:szCs w:val="72"/>
        </w:rPr>
        <w:lastRenderedPageBreak/>
        <w:t>Проба пера…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 xml:space="preserve">В </w:t>
      </w:r>
      <w:proofErr w:type="spellStart"/>
      <w:r w:rsidRPr="00956F00">
        <w:rPr>
          <w:rFonts w:ascii="Times New Roman" w:hAnsi="Times New Roman" w:cs="Times New Roman"/>
          <w:i/>
          <w:sz w:val="32"/>
          <w:szCs w:val="32"/>
        </w:rPr>
        <w:t>полуночь</w:t>
      </w:r>
      <w:proofErr w:type="spellEnd"/>
      <w:r w:rsidRPr="00956F00">
        <w:rPr>
          <w:rFonts w:ascii="Times New Roman" w:hAnsi="Times New Roman" w:cs="Times New Roman"/>
          <w:i/>
          <w:sz w:val="32"/>
          <w:szCs w:val="32"/>
        </w:rPr>
        <w:t xml:space="preserve"> со звездного неба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Посыпались снега комки,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И утром увидишь на окнах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Узоры бабули-Зимы.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Сугробы, что свет отражают,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В глаза, что от сна отошли,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Пускают нам солнечных заек -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От Солнца достались они!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На улице? Там суматоха,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Подарками все запаслись,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А за последнюю ёлку, чуть-чуть бы, и подрались.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Но, не смотря на морозец,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Который щекочет носы,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Который румяные щеки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Щипает до красноты;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Народу он не мешает,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Детей забавляет слегка,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>И праздник он с ними встречает,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F00">
        <w:rPr>
          <w:rFonts w:ascii="Times New Roman" w:hAnsi="Times New Roman" w:cs="Times New Roman"/>
          <w:i/>
          <w:sz w:val="32"/>
          <w:szCs w:val="32"/>
        </w:rPr>
        <w:t xml:space="preserve">Крича: "С Новым Годом! Ура!" </w:t>
      </w:r>
    </w:p>
    <w:p w:rsidR="00E43800" w:rsidRPr="00956F00" w:rsidRDefault="00B75C52" w:rsidP="00B75C52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6F00">
        <w:rPr>
          <w:rFonts w:ascii="Times New Roman" w:hAnsi="Times New Roman" w:cs="Times New Roman"/>
          <w:b/>
          <w:sz w:val="32"/>
          <w:szCs w:val="32"/>
        </w:rPr>
        <w:t>Камальдинова</w:t>
      </w:r>
      <w:proofErr w:type="spellEnd"/>
      <w:r w:rsidRPr="00956F00">
        <w:rPr>
          <w:rFonts w:ascii="Times New Roman" w:hAnsi="Times New Roman" w:cs="Times New Roman"/>
          <w:b/>
          <w:sz w:val="32"/>
          <w:szCs w:val="32"/>
        </w:rPr>
        <w:t xml:space="preserve"> Анастасия, ученица 8 «Б»</w:t>
      </w:r>
    </w:p>
    <w:p w:rsidR="00E43800" w:rsidRPr="00956F00" w:rsidRDefault="00E43800" w:rsidP="00E43800">
      <w:pPr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75C52" w:rsidRDefault="00B75C52" w:rsidP="00E43800">
      <w:pPr>
        <w:jc w:val="center"/>
        <w:rPr>
          <w:rFonts w:ascii="Calibri" w:hAnsi="Calibri" w:cs="Calibri"/>
          <w:b/>
          <w:i/>
          <w:color w:val="FF0000"/>
          <w:sz w:val="96"/>
          <w:szCs w:val="96"/>
        </w:rPr>
      </w:pPr>
    </w:p>
    <w:p w:rsidR="00E43800" w:rsidRDefault="00E43800" w:rsidP="00E43800">
      <w:pPr>
        <w:jc w:val="center"/>
        <w:rPr>
          <w:rFonts w:ascii="Calibri" w:hAnsi="Calibri" w:cs="Calibri"/>
          <w:b/>
          <w:i/>
          <w:color w:val="FF0000"/>
          <w:sz w:val="96"/>
          <w:szCs w:val="96"/>
        </w:rPr>
      </w:pPr>
      <w:r>
        <w:rPr>
          <w:rFonts w:ascii="Calibri" w:hAnsi="Calibri" w:cs="Calibri"/>
          <w:b/>
          <w:i/>
          <w:color w:val="FF0000"/>
          <w:sz w:val="96"/>
          <w:szCs w:val="96"/>
        </w:rPr>
        <w:lastRenderedPageBreak/>
        <w:t>Новости</w:t>
      </w:r>
    </w:p>
    <w:p w:rsidR="00630E66" w:rsidRPr="00630E66" w:rsidRDefault="00630E66" w:rsidP="00630E66">
      <w:pPr>
        <w:jc w:val="center"/>
        <w:rPr>
          <w:rFonts w:ascii="Calibri" w:hAnsi="Calibri" w:cs="Calibri"/>
          <w:b/>
          <w:i/>
          <w:sz w:val="44"/>
          <w:szCs w:val="44"/>
        </w:rPr>
      </w:pPr>
      <w:r w:rsidRPr="00630E66">
        <w:rPr>
          <w:rFonts w:ascii="Calibri" w:hAnsi="Calibri" w:cs="Calibri"/>
          <w:b/>
          <w:i/>
          <w:sz w:val="44"/>
          <w:szCs w:val="44"/>
        </w:rPr>
        <w:t>Финалист конкурса «учитель года-2017»</w:t>
      </w:r>
    </w:p>
    <w:p w:rsidR="00E43800" w:rsidRPr="00B75C52" w:rsidRDefault="00E43800" w:rsidP="00320B5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75C52">
        <w:rPr>
          <w:rFonts w:ascii="Times New Roman" w:hAnsi="Times New Roman" w:cs="Times New Roman"/>
          <w:b/>
          <w:i/>
          <w:sz w:val="32"/>
          <w:szCs w:val="32"/>
        </w:rPr>
        <w:t xml:space="preserve">Мария Степанюк — финалист конкурса «Учитель года-2017» </w:t>
      </w:r>
    </w:p>
    <w:p w:rsidR="00701835" w:rsidRDefault="00E43800" w:rsidP="00701835">
      <w:pPr>
        <w:spacing w:line="240" w:lineRule="auto"/>
        <w:ind w:right="-285"/>
        <w:rPr>
          <w:rFonts w:ascii="Times New Roman" w:hAnsi="Times New Roman" w:cs="Times New Roman"/>
          <w:sz w:val="32"/>
          <w:szCs w:val="32"/>
        </w:rPr>
      </w:pPr>
      <w:r w:rsidRPr="00701835">
        <w:rPr>
          <w:rFonts w:ascii="Times New Roman" w:hAnsi="Times New Roman" w:cs="Times New Roman"/>
          <w:sz w:val="32"/>
          <w:szCs w:val="32"/>
        </w:rPr>
        <w:t>7 ноября в Саянске стартовал конкурс профессионального мастерства «Учи</w:t>
      </w:r>
      <w:r w:rsidR="00320B5E" w:rsidRPr="00701835">
        <w:rPr>
          <w:rFonts w:ascii="Times New Roman" w:hAnsi="Times New Roman" w:cs="Times New Roman"/>
          <w:sz w:val="32"/>
          <w:szCs w:val="32"/>
        </w:rPr>
        <w:t>тель года – 2017» для педагогов общеобразо</w:t>
      </w:r>
      <w:r w:rsidRPr="00701835">
        <w:rPr>
          <w:rFonts w:ascii="Times New Roman" w:hAnsi="Times New Roman" w:cs="Times New Roman"/>
          <w:sz w:val="32"/>
          <w:szCs w:val="32"/>
        </w:rPr>
        <w:t>вательных учреждений города. Было заявлено восемь конкурсантов, среди</w:t>
      </w:r>
      <w:r w:rsidR="00701835" w:rsidRPr="00701835">
        <w:rPr>
          <w:rFonts w:ascii="Times New Roman" w:hAnsi="Times New Roman" w:cs="Times New Roman"/>
          <w:sz w:val="32"/>
          <w:szCs w:val="32"/>
        </w:rPr>
        <w:t xml:space="preserve"> которых и учитель гимназии им. </w:t>
      </w:r>
      <w:r w:rsidRPr="00701835">
        <w:rPr>
          <w:rFonts w:ascii="Times New Roman" w:hAnsi="Times New Roman" w:cs="Times New Roman"/>
          <w:sz w:val="32"/>
          <w:szCs w:val="32"/>
        </w:rPr>
        <w:t>В.А.</w:t>
      </w:r>
      <w:r w:rsidR="00701835">
        <w:rPr>
          <w:rFonts w:ascii="Times New Roman" w:hAnsi="Times New Roman" w:cs="Times New Roman"/>
          <w:sz w:val="32"/>
          <w:szCs w:val="32"/>
        </w:rPr>
        <w:t xml:space="preserve"> </w:t>
      </w:r>
      <w:r w:rsidRPr="00701835">
        <w:rPr>
          <w:rFonts w:ascii="Times New Roman" w:hAnsi="Times New Roman" w:cs="Times New Roman"/>
          <w:sz w:val="32"/>
          <w:szCs w:val="32"/>
        </w:rPr>
        <w:t xml:space="preserve">Надькина Мария Степанюк. </w:t>
      </w:r>
    </w:p>
    <w:p w:rsidR="00E43800" w:rsidRPr="00701835" w:rsidRDefault="00630E66" w:rsidP="00630E66">
      <w:pPr>
        <w:spacing w:line="240" w:lineRule="auto"/>
        <w:ind w:right="-285"/>
        <w:rPr>
          <w:rFonts w:ascii="Times New Roman" w:hAnsi="Times New Roman" w:cs="Times New Roman"/>
          <w:sz w:val="32"/>
          <w:szCs w:val="32"/>
        </w:rPr>
      </w:pPr>
      <w:r w:rsidRPr="007018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516B5336" wp14:editId="1D6426EB">
            <wp:simplePos x="0" y="0"/>
            <wp:positionH relativeFrom="column">
              <wp:posOffset>140335</wp:posOffset>
            </wp:positionH>
            <wp:positionV relativeFrom="paragraph">
              <wp:posOffset>193675</wp:posOffset>
            </wp:positionV>
            <wp:extent cx="3667125" cy="2443480"/>
            <wp:effectExtent l="0" t="0" r="9525" b="0"/>
            <wp:wrapTight wrapText="bothSides">
              <wp:wrapPolygon edited="0">
                <wp:start x="0" y="0"/>
                <wp:lineTo x="0" y="21387"/>
                <wp:lineTo x="21544" y="21387"/>
                <wp:lineTo x="21544" y="0"/>
                <wp:lineTo x="0" y="0"/>
              </wp:wrapPolygon>
            </wp:wrapTight>
            <wp:docPr id="12" name="Рисунок 12" descr="https://pp.userapi.com/c841235/v841235072/48be7/Wkd_ILtQM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235/v841235072/48be7/Wkd_ILtQM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8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 wp14:anchorId="7139C56E" wp14:editId="5058128A">
            <wp:simplePos x="0" y="0"/>
            <wp:positionH relativeFrom="column">
              <wp:posOffset>3855432</wp:posOffset>
            </wp:positionH>
            <wp:positionV relativeFrom="paragraph">
              <wp:posOffset>2429510</wp:posOffset>
            </wp:positionV>
            <wp:extent cx="2867025" cy="2822917"/>
            <wp:effectExtent l="0" t="0" r="0" b="0"/>
            <wp:wrapSquare wrapText="bothSides"/>
            <wp:docPr id="11" name="Рисунок 11" descr="https://pp.userapi.com/c841235/v841235072/48bdd/PFJDKReoj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235/v841235072/48bdd/PFJDKReojW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2" t="1525" r="7796" b="848"/>
                    <a:stretch/>
                  </pic:blipFill>
                  <pic:spPr bwMode="auto">
                    <a:xfrm>
                      <a:off x="0" y="0"/>
                      <a:ext cx="2867025" cy="282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800" w:rsidRPr="00701835">
        <w:rPr>
          <w:rFonts w:ascii="Times New Roman" w:hAnsi="Times New Roman" w:cs="Times New Roman"/>
          <w:sz w:val="32"/>
          <w:szCs w:val="32"/>
        </w:rPr>
        <w:t xml:space="preserve">В течение месяца проходили испытания </w:t>
      </w:r>
      <w:r w:rsidRPr="00701835">
        <w:rPr>
          <w:rFonts w:ascii="Times New Roman" w:hAnsi="Times New Roman" w:cs="Times New Roman"/>
          <w:sz w:val="32"/>
          <w:szCs w:val="32"/>
        </w:rPr>
        <w:t xml:space="preserve">педагогов: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43800" w:rsidRPr="00701835">
        <w:rPr>
          <w:rFonts w:ascii="Times New Roman" w:hAnsi="Times New Roman" w:cs="Times New Roman"/>
          <w:sz w:val="32"/>
          <w:szCs w:val="32"/>
        </w:rPr>
        <w:t>учителя представили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43800" w:rsidRPr="00701835">
        <w:rPr>
          <w:rFonts w:ascii="Times New Roman" w:hAnsi="Times New Roman" w:cs="Times New Roman"/>
          <w:sz w:val="32"/>
          <w:szCs w:val="32"/>
        </w:rPr>
        <w:t xml:space="preserve">«Методическое портфолио»,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43800" w:rsidRPr="00701835">
        <w:rPr>
          <w:rFonts w:ascii="Times New Roman" w:hAnsi="Times New Roman" w:cs="Times New Roman"/>
          <w:sz w:val="32"/>
          <w:szCs w:val="32"/>
        </w:rPr>
        <w:t xml:space="preserve">провели открытые уроки, дали мастер-классы, написали образовательный проект. В итоге, в финал вышла пятерка сильнейших учителей Саянска, Мария Юрьевна в их числе. </w:t>
      </w:r>
    </w:p>
    <w:p w:rsidR="00E43800" w:rsidRPr="00701835" w:rsidRDefault="00E43800" w:rsidP="00630E6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1835">
        <w:rPr>
          <w:rFonts w:ascii="Times New Roman" w:hAnsi="Times New Roman" w:cs="Times New Roman"/>
          <w:sz w:val="32"/>
          <w:szCs w:val="32"/>
        </w:rPr>
        <w:t xml:space="preserve">«Для меня все этапы конкурса были по-своему интересными, - рассказывает Мария Юрьевна. - Конкурс позволил мне реализовать свои возможности, которые не могла реализовать раньше. Появилось желание творить, открываться людям, искать что-то новое, интересное. Я очень люблю свою работу и желаю оставаться в этой профессии многие годы.» </w:t>
      </w:r>
    </w:p>
    <w:p w:rsidR="00E43800" w:rsidRPr="00457E9C" w:rsidRDefault="00E43800" w:rsidP="00E43800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30E66">
        <w:rPr>
          <w:rFonts w:ascii="Times New Roman" w:hAnsi="Times New Roman" w:cs="Times New Roman"/>
          <w:b/>
          <w:i/>
          <w:sz w:val="32"/>
          <w:szCs w:val="32"/>
        </w:rPr>
        <w:t xml:space="preserve">Мы от всей души поздравляем Марию Юрьевну и желаем ей творческих успехов! </w:t>
      </w:r>
    </w:p>
    <w:p w:rsidR="00457E9C" w:rsidRDefault="00457E9C" w:rsidP="00B75C52">
      <w:pPr>
        <w:spacing w:after="0" w:line="240" w:lineRule="auto"/>
        <w:rPr>
          <w:rFonts w:eastAsia="Times New Roman" w:cstheme="minorHAnsi"/>
          <w:b/>
          <w:i/>
          <w:color w:val="FF0000"/>
          <w:sz w:val="72"/>
          <w:szCs w:val="72"/>
          <w:lang w:eastAsia="ru-RU"/>
        </w:rPr>
      </w:pPr>
    </w:p>
    <w:p w:rsidR="00B75C52" w:rsidRPr="00956F00" w:rsidRDefault="00B25611" w:rsidP="00B75C52">
      <w:pPr>
        <w:spacing w:after="0" w:line="240" w:lineRule="auto"/>
        <w:rPr>
          <w:rFonts w:eastAsia="Times New Roman" w:cstheme="minorHAnsi"/>
          <w:b/>
          <w:i/>
          <w:sz w:val="80"/>
          <w:szCs w:val="80"/>
          <w:lang w:eastAsia="ru-RU"/>
        </w:rPr>
      </w:pPr>
      <w:r w:rsidRPr="00956F00">
        <w:rPr>
          <w:rFonts w:eastAsia="Times New Roman" w:cstheme="minorHAnsi"/>
          <w:b/>
          <w:i/>
          <w:color w:val="FF0000"/>
          <w:sz w:val="80"/>
          <w:szCs w:val="80"/>
          <w:lang w:eastAsia="ru-RU"/>
        </w:rPr>
        <w:lastRenderedPageBreak/>
        <w:t>Гимназические каникулы</w:t>
      </w:r>
    </w:p>
    <w:p w:rsidR="00B75C52" w:rsidRDefault="00B75C52" w:rsidP="00B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52" w:rsidRPr="00956F00" w:rsidRDefault="00B25611" w:rsidP="00B75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0500AE95" wp14:editId="063647A6">
            <wp:simplePos x="0" y="0"/>
            <wp:positionH relativeFrom="column">
              <wp:posOffset>45085</wp:posOffset>
            </wp:positionH>
            <wp:positionV relativeFrom="paragraph">
              <wp:posOffset>919480</wp:posOffset>
            </wp:positionV>
            <wp:extent cx="3057525" cy="3061970"/>
            <wp:effectExtent l="0" t="0" r="9525" b="5080"/>
            <wp:wrapTight wrapText="bothSides">
              <wp:wrapPolygon edited="0">
                <wp:start x="0" y="0"/>
                <wp:lineTo x="0" y="21501"/>
                <wp:lineTo x="21533" y="21501"/>
                <wp:lineTo x="21533" y="0"/>
                <wp:lineTo x="0" y="0"/>
              </wp:wrapPolygon>
            </wp:wrapTight>
            <wp:docPr id="16" name="Рисунок 16" descr="https://pp.userapi.com/c824201/v824201570/5ba6f/Y2jw_IUEK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24201/v824201570/5ba6f/Y2jw_IUEKW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C52" w:rsidRPr="00B7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скоро у всех начнутся новогодние каникулы. Многие мои одноклассники разъедутся: кто-то отправится в Иркутск, кто-то к бабушкам и дедушкам в деревню, а иные и вовсе в жаркие страны! Мне же кажется, что и в Саянске зимой неплохо, а Новый год без морозца, снега и ледяных забав очень скучен!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нашем городе есть отличная база отдыха, где можно покататься на лыжах, </w:t>
      </w:r>
      <w:proofErr w:type="spellStart"/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тюбах</w:t>
      </w:r>
      <w:proofErr w:type="spellEnd"/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поиграть в снежки веселой компанией, пожарить ароматные шашлыки и выпить горячего чая. Выходной день на «</w:t>
      </w:r>
      <w:proofErr w:type="spellStart"/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горнолыжке</w:t>
      </w:r>
      <w:proofErr w:type="spellEnd"/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интересен в любое время года, а зимой особенно!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же, каждый день туда не наездишься, поэтому чаще всего в каникулы мы с друзьями посещаем городскую ёлку. Праздничные украшения, ледяные скульптуры и множество гирлянд дарят прекрасное настроение. А множество интересных фото, которые здесь можно сделать, оставляют воспоминания о чудесных днях надолго.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всё же заскучаете и пожелаете более активного отдыха, то и это не проблема! В Саянске работает множество катков. Мне, к примеру, очень нравится каток в третьем микрорайоне: прекрасный лед, душевная атмосфера, приятная компания. Что еще нужно для классного отдыха?!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каникулах я также очень люблю читать книги и смотреть фильмы. Чем же займутся мои друзья? У одноклассников я решила спросить о планах на каникулы.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Лиза: На каникулах я собираюсь помогать родителям готовиться к новому году, читать книги.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Арина: На каникулах я хочу гулять с друзьями по нарядному городу!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Даша: Я собралась посмотреть фильм с подругой.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интересно можно провести время! А что будете делать вы?</w:t>
      </w:r>
      <w:r w:rsidR="00B75C52" w:rsidRPr="00B7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</w:t>
      </w:r>
      <w:r w:rsidR="00956F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B75C52" w:rsidRPr="0095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Мария </w:t>
      </w:r>
      <w:proofErr w:type="spellStart"/>
      <w:r w:rsidR="00B75C52" w:rsidRPr="0095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Склянова</w:t>
      </w:r>
      <w:proofErr w:type="spellEnd"/>
      <w:r w:rsidR="00B75C52" w:rsidRPr="0095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ученица 7А класса</w:t>
      </w:r>
    </w:p>
    <w:p w:rsidR="00E43800" w:rsidRPr="00956F00" w:rsidRDefault="00E43800" w:rsidP="00701835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701835" w:rsidRDefault="00701835" w:rsidP="00701835">
      <w:pPr>
        <w:rPr>
          <w:rFonts w:ascii="Times New Roman" w:hAnsi="Times New Roman" w:cs="Times New Roman"/>
          <w:b/>
          <w:i/>
          <w:color w:val="538135" w:themeColor="accent6" w:themeShade="BF"/>
          <w:sz w:val="56"/>
          <w:szCs w:val="56"/>
        </w:rPr>
      </w:pPr>
    </w:p>
    <w:p w:rsidR="00B75C52" w:rsidRDefault="00B75C52" w:rsidP="00B25611">
      <w:pPr>
        <w:rPr>
          <w:rFonts w:ascii="Calibri" w:hAnsi="Calibri" w:cs="Calibri"/>
          <w:b/>
          <w:i/>
          <w:color w:val="FF0000"/>
          <w:sz w:val="96"/>
          <w:szCs w:val="96"/>
        </w:rPr>
      </w:pPr>
    </w:p>
    <w:p w:rsidR="00E43800" w:rsidRPr="00956F00" w:rsidRDefault="00203019" w:rsidP="00E43800">
      <w:pPr>
        <w:ind w:left="284"/>
        <w:jc w:val="center"/>
        <w:rPr>
          <w:rFonts w:ascii="Calibri" w:hAnsi="Calibri" w:cs="Calibri"/>
          <w:b/>
          <w:i/>
          <w:color w:val="FF0000"/>
          <w:sz w:val="80"/>
          <w:szCs w:val="80"/>
        </w:rPr>
      </w:pPr>
      <w:r w:rsidRPr="00956F00">
        <w:rPr>
          <w:rFonts w:ascii="Calibri" w:hAnsi="Calibri" w:cs="Calibri"/>
          <w:b/>
          <w:i/>
          <w:color w:val="FF0000"/>
          <w:sz w:val="80"/>
          <w:szCs w:val="80"/>
        </w:rPr>
        <w:lastRenderedPageBreak/>
        <w:t xml:space="preserve"> </w:t>
      </w:r>
      <w:r w:rsidR="00B75C52" w:rsidRPr="00956F00">
        <w:rPr>
          <w:rFonts w:ascii="Calibri" w:hAnsi="Calibri" w:cs="Calibri"/>
          <w:b/>
          <w:i/>
          <w:color w:val="FF0000"/>
          <w:sz w:val="80"/>
          <w:szCs w:val="80"/>
        </w:rPr>
        <w:t>Отдых всем классом</w:t>
      </w:r>
    </w:p>
    <w:p w:rsidR="00E43800" w:rsidRPr="00956F00" w:rsidRDefault="00B75C52" w:rsidP="00B75C52">
      <w:pPr>
        <w:ind w:left="284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956F00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Вместе-весело!</w:t>
      </w:r>
    </w:p>
    <w:p w:rsidR="00B75C52" w:rsidRPr="00B75C52" w:rsidRDefault="00B75C52" w:rsidP="00B75C52">
      <w:pPr>
        <w:rPr>
          <w:rFonts w:ascii="Times New Roman" w:hAnsi="Times New Roman" w:cs="Times New Roman"/>
          <w:sz w:val="28"/>
          <w:szCs w:val="28"/>
        </w:rPr>
      </w:pPr>
      <w:r w:rsidRPr="00B75C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63A1DA88" wp14:editId="53498226">
            <wp:simplePos x="0" y="0"/>
            <wp:positionH relativeFrom="column">
              <wp:posOffset>61595</wp:posOffset>
            </wp:positionH>
            <wp:positionV relativeFrom="paragraph">
              <wp:posOffset>67310</wp:posOffset>
            </wp:positionV>
            <wp:extent cx="3484245" cy="2686050"/>
            <wp:effectExtent l="0" t="0" r="1905" b="0"/>
            <wp:wrapTight wrapText="bothSides">
              <wp:wrapPolygon edited="0">
                <wp:start x="0" y="0"/>
                <wp:lineTo x="0" y="21447"/>
                <wp:lineTo x="21494" y="21447"/>
                <wp:lineTo x="21494" y="0"/>
                <wp:lineTo x="0" y="0"/>
              </wp:wrapPolygon>
            </wp:wrapTight>
            <wp:docPr id="15" name="Рисунок 15" descr="https://pp.userapi.com/c840238/v840238201/55bc5/mXj3UBIOm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238/v840238201/55bc5/mXj3UBIOm1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3" r="-2" b="22075"/>
                    <a:stretch/>
                  </pic:blipFill>
                  <pic:spPr bwMode="auto">
                    <a:xfrm>
                      <a:off x="0" y="0"/>
                      <a:ext cx="348424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Бывает, что каникулы </w:t>
      </w:r>
      <w:r w:rsidRPr="00B75C52">
        <w:rPr>
          <w:rFonts w:ascii="Times New Roman" w:hAnsi="Times New Roman" w:cs="Times New Roman"/>
          <w:sz w:val="28"/>
          <w:szCs w:val="28"/>
        </w:rPr>
        <w:t xml:space="preserve">воспринимаются не только, как отдых от уроков и школы, но и, как отдых от одноклассников. Это - не про наш дружный 7Б! Свободное от учебы время мы с радостью проводим вместе, а потом с удовольствием вспоминаем наши поездки: в </w:t>
      </w:r>
      <w:proofErr w:type="spellStart"/>
      <w:r w:rsidRPr="00B75C52">
        <w:rPr>
          <w:rFonts w:ascii="Times New Roman" w:hAnsi="Times New Roman" w:cs="Times New Roman"/>
          <w:sz w:val="28"/>
          <w:szCs w:val="28"/>
        </w:rPr>
        <w:t>Кимильтейскую</w:t>
      </w:r>
      <w:proofErr w:type="spellEnd"/>
      <w:r w:rsidRPr="00B75C52">
        <w:rPr>
          <w:rFonts w:ascii="Times New Roman" w:hAnsi="Times New Roman" w:cs="Times New Roman"/>
          <w:sz w:val="28"/>
          <w:szCs w:val="28"/>
        </w:rPr>
        <w:t xml:space="preserve"> церковь, в санаторий «Кедр», на горку, в </w:t>
      </w:r>
      <w:proofErr w:type="spellStart"/>
      <w:r w:rsidRPr="00B75C52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B75C52">
        <w:rPr>
          <w:rFonts w:ascii="Times New Roman" w:hAnsi="Times New Roman" w:cs="Times New Roman"/>
          <w:sz w:val="28"/>
          <w:szCs w:val="28"/>
        </w:rPr>
        <w:t xml:space="preserve"> кафе "Колибри", где у нас проходят мастер-классы по приготовлению экзотических блюд.</w:t>
      </w:r>
    </w:p>
    <w:p w:rsidR="00B75C52" w:rsidRPr="00B75C52" w:rsidRDefault="00B75C52" w:rsidP="00B75C52">
      <w:pPr>
        <w:rPr>
          <w:rFonts w:ascii="Times New Roman" w:hAnsi="Times New Roman" w:cs="Times New Roman"/>
          <w:sz w:val="28"/>
          <w:szCs w:val="28"/>
        </w:rPr>
      </w:pPr>
      <w:r w:rsidRPr="00B75C52">
        <w:rPr>
          <w:rFonts w:ascii="Times New Roman" w:hAnsi="Times New Roman" w:cs="Times New Roman"/>
          <w:sz w:val="28"/>
          <w:szCs w:val="28"/>
        </w:rPr>
        <w:t xml:space="preserve">А минувшей осенью наш класс вместе с классным руководителем Татьяной Сергеевной </w:t>
      </w:r>
      <w:proofErr w:type="spellStart"/>
      <w:r w:rsidRPr="00B75C52">
        <w:rPr>
          <w:rFonts w:ascii="Times New Roman" w:hAnsi="Times New Roman" w:cs="Times New Roman"/>
          <w:sz w:val="28"/>
          <w:szCs w:val="28"/>
        </w:rPr>
        <w:t>Клименковой</w:t>
      </w:r>
      <w:proofErr w:type="spellEnd"/>
      <w:r w:rsidRPr="00B75C52">
        <w:rPr>
          <w:rFonts w:ascii="Times New Roman" w:hAnsi="Times New Roman" w:cs="Times New Roman"/>
          <w:sz w:val="28"/>
          <w:szCs w:val="28"/>
        </w:rPr>
        <w:t xml:space="preserve"> съездил в музей "</w:t>
      </w:r>
      <w:proofErr w:type="spellStart"/>
      <w:r w:rsidRPr="00B75C52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Pr="00B75C52">
        <w:rPr>
          <w:rFonts w:ascii="Times New Roman" w:hAnsi="Times New Roman" w:cs="Times New Roman"/>
          <w:sz w:val="28"/>
          <w:szCs w:val="28"/>
        </w:rPr>
        <w:t xml:space="preserve">". Эта поездка нас ещё больше сплотила. А на экскурсии мы узнали много нового и интересного. Все ребята с удовольствием бродили по необычному архитектурно-этнографическому музею, где расположено уникальное собрание памятников деревянного зодчества под открытым небом, и внимательно слушали экскурсовода, несмотря на то, что очень хотелось потрогать все экспонаты, полазить по всем строениям! Завершив рассказ, экскурсовод отпустил нас по своим делам. Класс разделился на маленькие группы: одни пошли бродить по местам, непоказанным экскурсоводом, другие покупать сувениры, третьи - качаться на качелях. Затем следовал сытный обед, после которого снова началась </w:t>
      </w:r>
      <w:proofErr w:type="spellStart"/>
      <w:r w:rsidRPr="00B75C52">
        <w:rPr>
          <w:rFonts w:ascii="Times New Roman" w:hAnsi="Times New Roman" w:cs="Times New Roman"/>
          <w:sz w:val="28"/>
          <w:szCs w:val="28"/>
        </w:rPr>
        <w:t>самоволя</w:t>
      </w:r>
      <w:proofErr w:type="spellEnd"/>
      <w:r w:rsidRPr="00B75C52">
        <w:rPr>
          <w:rFonts w:ascii="Times New Roman" w:hAnsi="Times New Roman" w:cs="Times New Roman"/>
          <w:sz w:val="28"/>
          <w:szCs w:val="28"/>
        </w:rPr>
        <w:t>. В завершении, мы нашли ходули и стали учиться ими управлять, у некоторых неплохо получалось. Несмотря на усталость, мы были довольны!</w:t>
      </w:r>
    </w:p>
    <w:p w:rsidR="00B75C52" w:rsidRPr="00B75C52" w:rsidRDefault="00B75C52" w:rsidP="00B75C52">
      <w:pPr>
        <w:rPr>
          <w:rFonts w:ascii="Times New Roman" w:hAnsi="Times New Roman" w:cs="Times New Roman"/>
          <w:sz w:val="28"/>
          <w:szCs w:val="28"/>
        </w:rPr>
      </w:pPr>
      <w:r w:rsidRPr="00B75C52">
        <w:rPr>
          <w:rFonts w:ascii="Times New Roman" w:hAnsi="Times New Roman" w:cs="Times New Roman"/>
          <w:sz w:val="28"/>
          <w:szCs w:val="28"/>
        </w:rPr>
        <w:t>А сейчас наш 7Б с нетерпением ждет новой поездки. В зимние каникулы мы собираемся сходить в кафе и съездить в санаторий «Кедр», где, несомненно, также будет весело!</w:t>
      </w:r>
    </w:p>
    <w:p w:rsidR="00E43800" w:rsidRPr="00B75C52" w:rsidRDefault="00B75C52" w:rsidP="00B75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75C52">
        <w:rPr>
          <w:rFonts w:ascii="Times New Roman" w:hAnsi="Times New Roman" w:cs="Times New Roman"/>
          <w:b/>
          <w:sz w:val="28"/>
          <w:szCs w:val="28"/>
        </w:rPr>
        <w:t>Елизавета Сморода, ученица 7Б класса</w:t>
      </w:r>
    </w:p>
    <w:p w:rsidR="00E43800" w:rsidRDefault="00E43800" w:rsidP="00E43800">
      <w:pPr>
        <w:rPr>
          <w:rFonts w:ascii="Times New Roman" w:hAnsi="Times New Roman" w:cs="Times New Roman"/>
          <w:sz w:val="28"/>
          <w:szCs w:val="28"/>
        </w:rPr>
      </w:pPr>
    </w:p>
    <w:p w:rsidR="00E43800" w:rsidRDefault="00E43800" w:rsidP="00E43800">
      <w:pPr>
        <w:rPr>
          <w:rFonts w:ascii="Times New Roman" w:hAnsi="Times New Roman" w:cs="Times New Roman"/>
          <w:sz w:val="28"/>
          <w:szCs w:val="28"/>
        </w:rPr>
      </w:pPr>
    </w:p>
    <w:p w:rsidR="00B75C52" w:rsidRDefault="00B75C52" w:rsidP="00B75C5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E43800" w:rsidRPr="00457E9C" w:rsidRDefault="00B75C52" w:rsidP="00B75C52">
      <w:pPr>
        <w:rPr>
          <w:rFonts w:ascii="Calibri" w:hAnsi="Calibri" w:cs="Calibri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</w:t>
      </w:r>
      <w:r w:rsidR="00E43800" w:rsidRPr="00457E9C">
        <w:rPr>
          <w:rFonts w:ascii="Calibri" w:hAnsi="Calibri" w:cs="Calibri"/>
          <w:b/>
          <w:i/>
          <w:color w:val="FF0000"/>
          <w:sz w:val="72"/>
          <w:szCs w:val="72"/>
        </w:rPr>
        <w:t>Гимназисты читают…</w:t>
      </w:r>
    </w:p>
    <w:p w:rsidR="00630E66" w:rsidRPr="00956F00" w:rsidRDefault="00630E66" w:rsidP="00630E66">
      <w:pPr>
        <w:jc w:val="center"/>
        <w:rPr>
          <w:rFonts w:ascii="Calibri" w:hAnsi="Calibri" w:cs="Calibri"/>
          <w:b/>
          <w:i/>
          <w:color w:val="538135" w:themeColor="accent6" w:themeShade="BF"/>
          <w:sz w:val="48"/>
          <w:szCs w:val="48"/>
        </w:rPr>
      </w:pPr>
      <w:r w:rsidRPr="00956F00">
        <w:rPr>
          <w:rFonts w:ascii="Calibri" w:hAnsi="Calibri" w:cs="Calibri"/>
          <w:b/>
          <w:i/>
          <w:color w:val="538135" w:themeColor="accent6" w:themeShade="BF"/>
          <w:sz w:val="48"/>
          <w:szCs w:val="48"/>
        </w:rPr>
        <w:t>«Рождественские повести»</w:t>
      </w:r>
    </w:p>
    <w:p w:rsidR="00E43800" w:rsidRPr="00701835" w:rsidRDefault="00630E66" w:rsidP="00701835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018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 wp14:anchorId="0F7E316C" wp14:editId="773AC224">
            <wp:simplePos x="0" y="0"/>
            <wp:positionH relativeFrom="column">
              <wp:posOffset>-3175</wp:posOffset>
            </wp:positionH>
            <wp:positionV relativeFrom="paragraph">
              <wp:posOffset>97155</wp:posOffset>
            </wp:positionV>
            <wp:extent cx="2378710" cy="3676650"/>
            <wp:effectExtent l="0" t="0" r="2540" b="0"/>
            <wp:wrapTight wrapText="bothSides">
              <wp:wrapPolygon edited="0">
                <wp:start x="0" y="0"/>
                <wp:lineTo x="0" y="21488"/>
                <wp:lineTo x="21450" y="21488"/>
                <wp:lineTo x="21450" y="0"/>
                <wp:lineTo x="0" y="0"/>
              </wp:wrapPolygon>
            </wp:wrapTight>
            <wp:docPr id="14" name="Рисунок 14" descr="https://knigalit.ru/img/big/00/47/85/47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knigalit.ru/img/big/00/47/85/4785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835" w:rsidRPr="00701835">
        <w:rPr>
          <w:rFonts w:ascii="Times New Roman" w:hAnsi="Times New Roman" w:cs="Times New Roman"/>
          <w:sz w:val="32"/>
          <w:szCs w:val="32"/>
        </w:rPr>
        <w:t>Предновогоднее настроение бывает разным: можно трепетать в ожидании добрых чудес, хохотать до упаду и веселиться в кругу друзей, а можно ждать опасных приключений и дрожать от предвкушения. Чтобы вы ни выбрали, лучшего помощника, чем книги, в создании праздничного настроения вам не найти. Книги погружают нас в совершенно другой, более яркий и беззаботный мир, рисуют нам прекрасные картины и незабываемые чудеса. И именно в преддверии нового года мы так яро нуждаемся в чуде, в чем-то необычном, а порой даже сказочном. Одной из книг, создающих такую атмосферу, является «Рождественские повести» Чарлза Диккенса. Это очаровательные, печальные и смешные сказки для подростков и взрослых людей. В которых под забавными сюжетами о призраках, грешниках, чудесах честных бедняках скрывается глубокий смысл, психологизм, ловко закрученная интрига. Для самого писателя Рождество было временем примирения врагов, забвения обид. Это ярко отражается и в «Рождественских повестях»: порой с героями происходят удивительные преображения: в самых черствых сердцах зарождаются искры душевного тепла, понимания и сострадания другим, а бедные и обездоленные обретают тепло и домашний уют. Эти волшебные истории стали настоящим воплощением духа Рождества и нового года. Вы не пожалеете, если прочтете эту очаровывающую своим теплом книгу.</w:t>
      </w:r>
    </w:p>
    <w:p w:rsidR="00E43800" w:rsidRPr="00956F00" w:rsidRDefault="00E43800" w:rsidP="00E43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</w:t>
      </w:r>
      <w:r w:rsidR="00B75C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</w:t>
      </w:r>
      <w:r w:rsidR="007018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01835" w:rsidRPr="00956F00">
        <w:rPr>
          <w:rFonts w:ascii="Times New Roman" w:hAnsi="Times New Roman" w:cs="Times New Roman"/>
          <w:b/>
          <w:sz w:val="28"/>
          <w:szCs w:val="28"/>
        </w:rPr>
        <w:t>Шорохова Алена</w:t>
      </w:r>
      <w:r w:rsidR="00B75C52" w:rsidRPr="00956F00">
        <w:rPr>
          <w:rFonts w:ascii="Times New Roman" w:hAnsi="Times New Roman" w:cs="Times New Roman"/>
          <w:b/>
          <w:sz w:val="28"/>
          <w:szCs w:val="28"/>
        </w:rPr>
        <w:t>, ученица</w:t>
      </w:r>
      <w:r w:rsidR="00701835" w:rsidRPr="00956F00">
        <w:rPr>
          <w:rFonts w:ascii="Times New Roman" w:hAnsi="Times New Roman" w:cs="Times New Roman"/>
          <w:b/>
          <w:sz w:val="28"/>
          <w:szCs w:val="28"/>
        </w:rPr>
        <w:t xml:space="preserve"> 8 «А»</w:t>
      </w:r>
    </w:p>
    <w:p w:rsidR="00630E66" w:rsidRDefault="00630E66" w:rsidP="00E43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0E66" w:rsidRDefault="00630E66" w:rsidP="00E43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0E66" w:rsidRDefault="00630E66" w:rsidP="00E43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0E66" w:rsidRPr="00956F00" w:rsidRDefault="00630E66" w:rsidP="00630E66">
      <w:pPr>
        <w:jc w:val="center"/>
        <w:rPr>
          <w:rFonts w:cstheme="minorHAnsi"/>
          <w:b/>
          <w:i/>
          <w:color w:val="538135" w:themeColor="accent6" w:themeShade="BF"/>
          <w:sz w:val="72"/>
          <w:szCs w:val="72"/>
        </w:rPr>
      </w:pPr>
      <w:r w:rsidRPr="00956F00">
        <w:rPr>
          <w:rFonts w:cstheme="minorHAnsi"/>
          <w:b/>
          <w:i/>
          <w:color w:val="538135" w:themeColor="accent6" w:themeShade="BF"/>
          <w:sz w:val="72"/>
          <w:szCs w:val="72"/>
        </w:rPr>
        <w:lastRenderedPageBreak/>
        <w:t>Город будущего</w:t>
      </w:r>
    </w:p>
    <w:p w:rsidR="00956F00" w:rsidRDefault="00956F00" w:rsidP="00630E66">
      <w:pPr>
        <w:rPr>
          <w:rFonts w:ascii="Times New Roman" w:hAnsi="Times New Roman" w:cs="Times New Roman"/>
          <w:sz w:val="28"/>
          <w:szCs w:val="28"/>
        </w:rPr>
      </w:pPr>
      <w:r w:rsidRPr="00956F00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43180</wp:posOffset>
            </wp:positionV>
            <wp:extent cx="25622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6" name="Рисунок 6" descr="https://im0-tub-ru.yandex.net/i?id=56331bd2068143936c7983697d20c38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6331bd2068143936c7983697d20c38d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E9C">
        <w:rPr>
          <w:rFonts w:ascii="Times New Roman" w:hAnsi="Times New Roman" w:cs="Times New Roman"/>
          <w:sz w:val="28"/>
          <w:szCs w:val="28"/>
        </w:rPr>
        <w:t xml:space="preserve"> </w:t>
      </w:r>
      <w:r w:rsidR="00630E66" w:rsidRPr="00630E66">
        <w:rPr>
          <w:rFonts w:ascii="Times New Roman" w:hAnsi="Times New Roman" w:cs="Times New Roman"/>
          <w:sz w:val="28"/>
          <w:szCs w:val="28"/>
        </w:rPr>
        <w:t>Заканчивается декабрь 2017-го, и все уже начинают строить планы на грядущий 2018-ий. Одни ставят конкретные планы другие просто мечтают: попасть на спортивные соревнования, закончить учебный год на «отлично», прочитать некоторые литературные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B30663" w:rsidRDefault="00956F00" w:rsidP="00630E66">
      <w:pPr>
        <w:rPr>
          <w:rFonts w:ascii="Times New Roman" w:hAnsi="Times New Roman" w:cs="Times New Roman"/>
          <w:sz w:val="28"/>
          <w:szCs w:val="28"/>
        </w:rPr>
      </w:pPr>
      <w:r w:rsidRPr="00956F00">
        <w:rPr>
          <w:noProof/>
          <w:color w:val="538135" w:themeColor="accent6" w:themeShade="BF"/>
          <w:sz w:val="72"/>
          <w:szCs w:val="72"/>
          <w:lang w:eastAsia="ru-RU"/>
        </w:rPr>
        <w:drawing>
          <wp:anchor distT="0" distB="0" distL="114300" distR="114300" simplePos="0" relativeHeight="251679744" behindDoc="1" locked="0" layoutInCell="1" allowOverlap="1" wp14:anchorId="011F50A1" wp14:editId="2964DE45">
            <wp:simplePos x="0" y="0"/>
            <wp:positionH relativeFrom="column">
              <wp:posOffset>-97790</wp:posOffset>
            </wp:positionH>
            <wp:positionV relativeFrom="paragraph">
              <wp:posOffset>2249805</wp:posOffset>
            </wp:positionV>
            <wp:extent cx="3251835" cy="1990725"/>
            <wp:effectExtent l="0" t="0" r="5715" b="9525"/>
            <wp:wrapTight wrapText="bothSides">
              <wp:wrapPolygon edited="0">
                <wp:start x="0" y="0"/>
                <wp:lineTo x="0" y="21497"/>
                <wp:lineTo x="21511" y="21497"/>
                <wp:lineTo x="21511" y="0"/>
                <wp:lineTo x="0" y="0"/>
              </wp:wrapPolygon>
            </wp:wrapTight>
            <wp:docPr id="4" name="Рисунок 4" descr="http://static.panoramio.com/photos/large/14705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noramio.com/photos/large/147057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E66" w:rsidRPr="00630E66">
        <w:rPr>
          <w:rFonts w:ascii="Times New Roman" w:hAnsi="Times New Roman" w:cs="Times New Roman"/>
          <w:sz w:val="28"/>
          <w:szCs w:val="28"/>
        </w:rPr>
        <w:t xml:space="preserve">А я решила помечтать не о своем будущем, а о будущем нашего города. Ведь Саянск – самый молодой город в Иркутской области. Все традиции - еще молоды, некоторые только зарождаются в наши дни. К примеру, совсем недавно появилась традиция устраивать летние праздничные шествия в день города. Хм…а это же ведь не последняя появляющаяся в нашем городе традиция! С каждым годом мы отмечаем все больше и больше праздников, проводим все больше ярких и многолюдных мероприятий. А как же будут проходить будни города Саянска в </w:t>
      </w:r>
      <w:r w:rsidR="00B30663">
        <w:rPr>
          <w:rFonts w:ascii="Times New Roman" w:hAnsi="Times New Roman" w:cs="Times New Roman"/>
          <w:sz w:val="28"/>
          <w:szCs w:val="28"/>
        </w:rPr>
        <w:t>будущем? Об этом я и помечтала…</w:t>
      </w:r>
    </w:p>
    <w:p w:rsidR="00630E66" w:rsidRPr="00630E66" w:rsidRDefault="00B30663" w:rsidP="0063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66" w:rsidRPr="00630E66">
        <w:rPr>
          <w:rFonts w:ascii="Times New Roman" w:hAnsi="Times New Roman" w:cs="Times New Roman"/>
          <w:sz w:val="28"/>
          <w:szCs w:val="28"/>
        </w:rPr>
        <w:t xml:space="preserve">20**год. Город Саянск процветает, его посещает все больше и больше гостей. Власти города уделяют внимание даже таким, казалось бы, незначительным праздникам, как, например, день улыбки! Путь гимназистов в школу пролегает не только через живописный, но и очень чистый парк. Всюду гуляют мамы с малышами. Кстати, рождаемость в Саянске настолько возросла, что пришлось даже строить еще одну детскую поликлинику, где все неделю - день здорового ребенка. Дети из-за чистого и свежего воздуха почти не болеют. Гулять вечерами по улицам и паркам - одно удовольствие: степенно идут пожилые, но очень активные </w:t>
      </w:r>
      <w:proofErr w:type="spellStart"/>
      <w:r w:rsidR="00630E66" w:rsidRPr="00630E66">
        <w:rPr>
          <w:rFonts w:ascii="Times New Roman" w:hAnsi="Times New Roman" w:cs="Times New Roman"/>
          <w:sz w:val="28"/>
          <w:szCs w:val="28"/>
        </w:rPr>
        <w:t>саянцы</w:t>
      </w:r>
      <w:proofErr w:type="spellEnd"/>
      <w:r w:rsidR="00630E66" w:rsidRPr="00630E66">
        <w:rPr>
          <w:rFonts w:ascii="Times New Roman" w:hAnsi="Times New Roman" w:cs="Times New Roman"/>
          <w:sz w:val="28"/>
          <w:szCs w:val="28"/>
        </w:rPr>
        <w:t>, весело гомонят подростки, развлекается ребятня. Все гости города могут посетить музей Саянска и подробно ознакомиться с историей нашего города. На каждом углу стоят урны, а мусорные баки приспособлены для разделения отходов, есть и урны для использованных батареек. Владельцам четвероногих питомцев совсем не составит труда найти друзей. Достаточно выйти на площадку для выгула собак, где всегда шумно, весело и многолюдно. Из-за обилия различных достопримечательностей и развлечений горожане стараются не сидеть дома, а выходят гулять.</w:t>
      </w:r>
    </w:p>
    <w:p w:rsidR="00630E66" w:rsidRPr="00630E66" w:rsidRDefault="00630E66" w:rsidP="00630E66">
      <w:pPr>
        <w:rPr>
          <w:rFonts w:ascii="Times New Roman" w:hAnsi="Times New Roman" w:cs="Times New Roman"/>
          <w:sz w:val="28"/>
          <w:szCs w:val="28"/>
        </w:rPr>
      </w:pPr>
      <w:r w:rsidRPr="00630E66">
        <w:rPr>
          <w:rFonts w:ascii="Times New Roman" w:hAnsi="Times New Roman" w:cs="Times New Roman"/>
          <w:sz w:val="28"/>
          <w:szCs w:val="28"/>
        </w:rPr>
        <w:t>Эх.…Что- то я замечталась, но именно таким я бы хотела видеть Саянск в будущем!</w:t>
      </w:r>
    </w:p>
    <w:p w:rsidR="00AD7826" w:rsidRPr="00AE5712" w:rsidRDefault="00630E66" w:rsidP="00AE57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6F00">
        <w:rPr>
          <w:rFonts w:ascii="Times New Roman" w:hAnsi="Times New Roman" w:cs="Times New Roman"/>
          <w:b/>
          <w:sz w:val="28"/>
          <w:szCs w:val="28"/>
        </w:rPr>
        <w:t>Юлия Талалова, ученица 8 «А» класса.</w:t>
      </w:r>
    </w:p>
    <w:sectPr w:rsidR="00AD7826" w:rsidRPr="00AE5712" w:rsidSect="00956F00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92"/>
    <w:rsid w:val="0006199D"/>
    <w:rsid w:val="00203019"/>
    <w:rsid w:val="00320B5E"/>
    <w:rsid w:val="00457E9C"/>
    <w:rsid w:val="00567B6F"/>
    <w:rsid w:val="00630E66"/>
    <w:rsid w:val="00642C92"/>
    <w:rsid w:val="00701835"/>
    <w:rsid w:val="00956F00"/>
    <w:rsid w:val="00AD7826"/>
    <w:rsid w:val="00AE5712"/>
    <w:rsid w:val="00B25611"/>
    <w:rsid w:val="00B30663"/>
    <w:rsid w:val="00B75C52"/>
    <w:rsid w:val="00C543E9"/>
    <w:rsid w:val="00E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475F-7EAC-47AF-8526-FC5E427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EGE</cp:lastModifiedBy>
  <cp:revision>11</cp:revision>
  <dcterms:created xsi:type="dcterms:W3CDTF">2017-12-17T14:16:00Z</dcterms:created>
  <dcterms:modified xsi:type="dcterms:W3CDTF">2017-12-20T00:23:00Z</dcterms:modified>
</cp:coreProperties>
</file>