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5C" w:rsidRPr="00BC5110" w:rsidRDefault="00E405CA" w:rsidP="0071555C">
      <w:pPr>
        <w:jc w:val="center"/>
        <w:rPr>
          <w:b/>
        </w:rPr>
      </w:pPr>
      <w:r w:rsidRPr="00BC5110">
        <w:rPr>
          <w:b/>
        </w:rPr>
        <w:t>Рекомендации для педагогов старшего звена</w:t>
      </w:r>
    </w:p>
    <w:p w:rsidR="00E405CA" w:rsidRDefault="00E405CA" w:rsidP="0071555C">
      <w:pPr>
        <w:jc w:val="center"/>
      </w:pPr>
      <w:r w:rsidRPr="00BC5110">
        <w:rPr>
          <w:b/>
        </w:rPr>
        <w:t xml:space="preserve"> по логопедической коррекции</w:t>
      </w:r>
    </w:p>
    <w:p w:rsidR="00BC5110" w:rsidRDefault="00BC5110" w:rsidP="00BC5110">
      <w:r>
        <w:t xml:space="preserve">Наталья Александровна </w:t>
      </w:r>
      <w:proofErr w:type="spellStart"/>
      <w:r>
        <w:t>Лыскова</w:t>
      </w:r>
      <w:proofErr w:type="spellEnd"/>
      <w:r>
        <w:t>, логопед</w:t>
      </w:r>
    </w:p>
    <w:p w:rsidR="00BC5110" w:rsidRDefault="00BC5110" w:rsidP="00BC5110">
      <w:r>
        <w:t>МОУ «Гимназия им. В.А. Надькина»</w:t>
      </w:r>
    </w:p>
    <w:p w:rsidR="00E405CA" w:rsidRDefault="00E405CA"/>
    <w:p w:rsidR="006E3289" w:rsidRDefault="0071555C" w:rsidP="0071555C">
      <w:pPr>
        <w:jc w:val="both"/>
      </w:pPr>
      <w:r>
        <w:t xml:space="preserve">    </w:t>
      </w:r>
      <w:r w:rsidR="006E3289">
        <w:t xml:space="preserve">     Уважаемые коллеги, я хочу затронуть вопросы логопедической коррекции у детей с нарушениями устной и письменной речи.</w:t>
      </w:r>
    </w:p>
    <w:p w:rsidR="006E3289" w:rsidRDefault="006E3289" w:rsidP="006E3289">
      <w:pPr>
        <w:jc w:val="both"/>
      </w:pPr>
      <w:r>
        <w:t xml:space="preserve">     Нарушения речи делятся на нарушения устной и письменной речи. Нарушения устной речи включают в себя нарушения звукопроизношения, а нарушения письменной речи – это нарушения чтения и письма.</w:t>
      </w:r>
    </w:p>
    <w:p w:rsidR="00E405CA" w:rsidRDefault="006E3289" w:rsidP="0071555C">
      <w:pPr>
        <w:jc w:val="both"/>
      </w:pPr>
      <w:r>
        <w:t xml:space="preserve">     </w:t>
      </w:r>
      <w:r w:rsidR="0071555C">
        <w:t xml:space="preserve"> </w:t>
      </w:r>
      <w:r w:rsidR="00E405CA">
        <w:t>Письмо – это сложный психический процесс, включающий как вербальные, так и невербальные компоненты психической деятельности. Процесс письма имеет сложную психофизиологическую структуру и включает в себя цепочку последовательных действий и операций. По мере овладения п</w:t>
      </w:r>
      <w:r w:rsidR="0071555C">
        <w:t>и</w:t>
      </w:r>
      <w:r w:rsidR="00E405CA">
        <w:t>сьмом в процессе обучения меняется его структура, автоматизируются отдельные действия и операции, отпадает необходимость их осознанного контроля, они объединяются в единый навык.</w:t>
      </w:r>
    </w:p>
    <w:p w:rsidR="00E405CA" w:rsidRDefault="00613ABB" w:rsidP="0071555C">
      <w:pPr>
        <w:jc w:val="both"/>
      </w:pPr>
      <w:r>
        <w:t xml:space="preserve">     </w:t>
      </w:r>
      <w:r w:rsidR="00E405CA">
        <w:t>Основные операции процесса п</w:t>
      </w:r>
      <w:r w:rsidR="0071555C">
        <w:t>и</w:t>
      </w:r>
      <w:r w:rsidR="00E405CA">
        <w:t>сьма:</w:t>
      </w:r>
    </w:p>
    <w:p w:rsidR="00E405CA" w:rsidRDefault="00E405CA" w:rsidP="0071555C">
      <w:pPr>
        <w:jc w:val="both"/>
      </w:pPr>
      <w:r>
        <w:t>- анализ звукового состава слова, подлежащего записи.</w:t>
      </w:r>
    </w:p>
    <w:p w:rsidR="00E405CA" w:rsidRDefault="00E405CA" w:rsidP="0071555C">
      <w:pPr>
        <w:jc w:val="both"/>
      </w:pPr>
      <w:r>
        <w:t>- перевод фонем (слышимых звуков) в графемы (письменные знаки) с учетом пространственного расположения этих элементов.</w:t>
      </w:r>
    </w:p>
    <w:p w:rsidR="00E405CA" w:rsidRDefault="00E405CA" w:rsidP="0071555C">
      <w:pPr>
        <w:jc w:val="both"/>
      </w:pPr>
      <w:r>
        <w:t>- перешифровка зрительных схем букв в кинетическую систему последовательн</w:t>
      </w:r>
      <w:r w:rsidR="0071555C">
        <w:t>ы</w:t>
      </w:r>
      <w:r>
        <w:t>х движений, необходимых для записи (т.е. перевод графем в кинемы).</w:t>
      </w:r>
    </w:p>
    <w:p w:rsidR="00E405CA" w:rsidRDefault="00E405CA" w:rsidP="006E3289">
      <w:pPr>
        <w:jc w:val="both"/>
      </w:pPr>
      <w:r>
        <w:t xml:space="preserve">     Письменная речь тесно связана с устной речью </w:t>
      </w:r>
      <w:r w:rsidR="006E3289">
        <w:t xml:space="preserve">и </w:t>
      </w:r>
      <w:r>
        <w:t>осуществляется только на основе достаточно высокого уровня ее развития</w:t>
      </w:r>
      <w:r w:rsidR="0071555C">
        <w:t xml:space="preserve">. Однако сформированность устной речи является лишь одной из предпосылок успешного овладения письменной речью. В последнее время все больше внимания уделяется </w:t>
      </w:r>
      <w:proofErr w:type="spellStart"/>
      <w:r w:rsidR="0071555C">
        <w:t>общефункциональным</w:t>
      </w:r>
      <w:proofErr w:type="spellEnd"/>
      <w:r w:rsidR="0071555C">
        <w:t xml:space="preserve"> механизмам речевой деятельности, которые играют важную роль и в овладении письменной речью. В качестве таких </w:t>
      </w:r>
      <w:proofErr w:type="spellStart"/>
      <w:r w:rsidR="0071555C">
        <w:t>общефункциональных</w:t>
      </w:r>
      <w:proofErr w:type="spellEnd"/>
      <w:r w:rsidR="0071555C">
        <w:t xml:space="preserve"> механизмов рассматриваются высшие психические функции, такие как восприятие, память, внимание, способность к абстрактному мышлению, а также сформированность общего поведения, регуляции и </w:t>
      </w:r>
      <w:proofErr w:type="spellStart"/>
      <w:r w:rsidR="0071555C">
        <w:t>саморегуляции</w:t>
      </w:r>
      <w:proofErr w:type="spellEnd"/>
      <w:r w:rsidR="0071555C">
        <w:t>, намерений и мотивов поведения.</w:t>
      </w:r>
    </w:p>
    <w:p w:rsidR="0071555C" w:rsidRDefault="0071555C" w:rsidP="0071555C">
      <w:pPr>
        <w:jc w:val="both"/>
      </w:pPr>
      <w:r>
        <w:t xml:space="preserve">     </w:t>
      </w:r>
      <w:proofErr w:type="spellStart"/>
      <w:r>
        <w:t>Несформированность</w:t>
      </w:r>
      <w:proofErr w:type="spellEnd"/>
      <w:r>
        <w:t xml:space="preserve"> какой-либо из </w:t>
      </w:r>
      <w:proofErr w:type="spellStart"/>
      <w:r>
        <w:t>общефункциональных</w:t>
      </w:r>
      <w:proofErr w:type="spellEnd"/>
      <w:r>
        <w:t xml:space="preserve"> предпосылок письма может вызвать его нарушение – </w:t>
      </w:r>
      <w:proofErr w:type="spellStart"/>
      <w:r>
        <w:t>дисграфию</w:t>
      </w:r>
      <w:proofErr w:type="spellEnd"/>
      <w:r>
        <w:t>. В логопедической теории и практике принята специальная терминология, отражающая динамику и степень нарушения письма.</w:t>
      </w:r>
    </w:p>
    <w:p w:rsidR="0071555C" w:rsidRDefault="0071555C" w:rsidP="0071555C">
      <w:pPr>
        <w:jc w:val="both"/>
      </w:pPr>
      <w:r>
        <w:t xml:space="preserve">     На первом году обучения у учащихся отмечаются трудности в овладении письмом в первом полугодии и нарушение формирования письма во втором полугодии первого класса </w:t>
      </w:r>
      <w:r w:rsidR="00B07C46">
        <w:t>(</w:t>
      </w:r>
      <w:proofErr w:type="gramStart"/>
      <w:r w:rsidR="00B07C46">
        <w:t>эволюционная</w:t>
      </w:r>
      <w:proofErr w:type="gramEnd"/>
      <w:r w:rsidR="00B07C46">
        <w:t xml:space="preserve"> </w:t>
      </w:r>
      <w:proofErr w:type="spellStart"/>
      <w:r w:rsidR="00B07C46">
        <w:t>дисграфия</w:t>
      </w:r>
      <w:proofErr w:type="spellEnd"/>
      <w:r w:rsidR="00B07C46">
        <w:t xml:space="preserve">) </w:t>
      </w:r>
      <w:r>
        <w:t>и первом полугодии второго класса</w:t>
      </w:r>
      <w:r w:rsidR="00B07C46">
        <w:t xml:space="preserve">. На втором году обучения во втором полугодии учащимся ставится речевое заключение – </w:t>
      </w:r>
      <w:proofErr w:type="spellStart"/>
      <w:r w:rsidR="00B07C46">
        <w:t>дисграфия</w:t>
      </w:r>
      <w:proofErr w:type="spellEnd"/>
      <w:r w:rsidR="00B07C46">
        <w:t>. Ошибки в письме приобретают стойкий системный характер и спонтанно не исчезают.</w:t>
      </w:r>
      <w:r w:rsidR="00D04265">
        <w:t xml:space="preserve"> Это могут быть пропуски и замена букв, слитное написание слов, пропуски слов, зеркальное написание элементов и др.</w:t>
      </w:r>
      <w:r w:rsidR="00B07C46">
        <w:t xml:space="preserve"> Начиная со второго полугодия третьего </w:t>
      </w:r>
      <w:proofErr w:type="gramStart"/>
      <w:r w:rsidR="00B07C46">
        <w:t>класса</w:t>
      </w:r>
      <w:proofErr w:type="gramEnd"/>
      <w:r w:rsidR="00B07C46">
        <w:t xml:space="preserve"> формулируется речевое заключение – </w:t>
      </w:r>
      <w:proofErr w:type="spellStart"/>
      <w:r w:rsidR="00B07C46">
        <w:t>дизорфография</w:t>
      </w:r>
      <w:proofErr w:type="spellEnd"/>
      <w:r w:rsidR="00B07C46">
        <w:t>.</w:t>
      </w:r>
      <w:r w:rsidR="00A6523F">
        <w:t xml:space="preserve"> В работах младших школьников преобладают орфографические ошибки на изученные правила. Существует несколько классификаций </w:t>
      </w:r>
      <w:proofErr w:type="spellStart"/>
      <w:r w:rsidR="00A6523F">
        <w:t>дисграфии</w:t>
      </w:r>
      <w:proofErr w:type="spellEnd"/>
      <w:r w:rsidR="00A6523F">
        <w:t xml:space="preserve">, но все исследователи отмечают, что учащиеся с нарушением письма помимо </w:t>
      </w:r>
      <w:proofErr w:type="spellStart"/>
      <w:r w:rsidR="00A6523F">
        <w:t>дисграфических</w:t>
      </w:r>
      <w:proofErr w:type="spellEnd"/>
      <w:r w:rsidR="00A6523F">
        <w:t xml:space="preserve"> ошибок допускают большое количество ошибок на правила правописания. Поэтому большое внимание в литературе уделяется такой проблеме, как </w:t>
      </w:r>
      <w:proofErr w:type="spellStart"/>
      <w:r w:rsidR="00A6523F">
        <w:t>дизорфография</w:t>
      </w:r>
      <w:proofErr w:type="spellEnd"/>
      <w:r w:rsidR="00A6523F">
        <w:t>, которая проявляется в стойкой неспособности освоить орфографические навыки (несмотря на знание соответствующих правил) на фоне сохранного интеллекта и устной речи</w:t>
      </w:r>
      <w:r w:rsidR="00676751">
        <w:t>.</w:t>
      </w:r>
    </w:p>
    <w:p w:rsidR="00676751" w:rsidRDefault="00676751" w:rsidP="0085143C">
      <w:pPr>
        <w:jc w:val="both"/>
      </w:pPr>
      <w:r>
        <w:t xml:space="preserve">     Как указывается в ра</w:t>
      </w:r>
      <w:r w:rsidR="0085143C">
        <w:t>б</w:t>
      </w:r>
      <w:r>
        <w:t xml:space="preserve">отах А.Н. Корнева, Е.В. Мазановой, И.В. </w:t>
      </w:r>
      <w:proofErr w:type="spellStart"/>
      <w:r>
        <w:t>Прищеповой</w:t>
      </w:r>
      <w:proofErr w:type="spellEnd"/>
      <w:r>
        <w:t xml:space="preserve"> между </w:t>
      </w:r>
      <w:proofErr w:type="spellStart"/>
      <w:r>
        <w:t>дисграфическими</w:t>
      </w:r>
      <w:proofErr w:type="spellEnd"/>
      <w:r>
        <w:t xml:space="preserve"> и </w:t>
      </w:r>
      <w:proofErr w:type="spellStart"/>
      <w:r>
        <w:t>дизорфографическими</w:t>
      </w:r>
      <w:proofErr w:type="spellEnd"/>
      <w:r>
        <w:t xml:space="preserve"> ошибками имеется тесная связь. Часто после регулярн</w:t>
      </w:r>
      <w:r w:rsidR="00C94BD4">
        <w:t>ы</w:t>
      </w:r>
      <w:r>
        <w:t xml:space="preserve">х логопедических занятий у детей исчезают </w:t>
      </w:r>
      <w:proofErr w:type="spellStart"/>
      <w:r>
        <w:t>дисграфические</w:t>
      </w:r>
      <w:proofErr w:type="spellEnd"/>
      <w:r>
        <w:t xml:space="preserve"> ошибки, и в то же </w:t>
      </w:r>
      <w:r>
        <w:lastRenderedPageBreak/>
        <w:t>время на первый план выходят ошибки</w:t>
      </w:r>
      <w:r w:rsidR="00C94BD4">
        <w:t xml:space="preserve"> </w:t>
      </w:r>
      <w:proofErr w:type="spellStart"/>
      <w:r w:rsidR="00C94BD4">
        <w:t>дизорфографические</w:t>
      </w:r>
      <w:proofErr w:type="spellEnd"/>
      <w:r w:rsidR="00C94BD4">
        <w:t xml:space="preserve">, которые характеризуются большей устойчивостью и труднее поддаются логопедической коррекции. В других случаях после относительно благополучного обучения в первом, втором классах на </w:t>
      </w:r>
      <w:r w:rsidR="006E3289">
        <w:t>т</w:t>
      </w:r>
      <w:r w:rsidR="00C94BD4">
        <w:t xml:space="preserve">ретьем году обучения резко возрастает количество орфографических ошибок, которые являются проявлением </w:t>
      </w:r>
      <w:proofErr w:type="spellStart"/>
      <w:r w:rsidR="00C94BD4">
        <w:t>дизорфографии</w:t>
      </w:r>
      <w:proofErr w:type="spellEnd"/>
      <w:r w:rsidR="00C94BD4">
        <w:t>.</w:t>
      </w:r>
    </w:p>
    <w:p w:rsidR="00E17007" w:rsidRDefault="00E17007" w:rsidP="00C94BD4">
      <w:pPr>
        <w:jc w:val="both"/>
      </w:pPr>
      <w:r>
        <w:t xml:space="preserve">     Предрасположенность к </w:t>
      </w:r>
      <w:proofErr w:type="spellStart"/>
      <w:r>
        <w:t>дизорфографии</w:t>
      </w:r>
      <w:proofErr w:type="spellEnd"/>
      <w:r>
        <w:t xml:space="preserve"> у младших школьников может проявляться достаточно рано. У первоклассников отмечается недостаточная психологическая готовность к школьному обучению. У детей с трудом формируются способы продуктивной учебной деятельности, адекватное отношение к своим способностям и результатам выполненной работы</w:t>
      </w:r>
      <w:r w:rsidR="00E134D6">
        <w:t>. Для таких детей характерна слабая целенаправленность деятельности, что выражается в повышенной отвлекаемости и импульсивности.</w:t>
      </w:r>
    </w:p>
    <w:p w:rsidR="003B4EF8" w:rsidRDefault="003B4EF8" w:rsidP="006E3289">
      <w:pPr>
        <w:jc w:val="both"/>
      </w:pPr>
      <w:r>
        <w:t xml:space="preserve">     Некоторые учителя считают </w:t>
      </w:r>
      <w:proofErr w:type="spellStart"/>
      <w:r>
        <w:t>дисграфические</w:t>
      </w:r>
      <w:proofErr w:type="spellEnd"/>
      <w:r>
        <w:t xml:space="preserve"> ошибки нелепыми и объясняют их личностными качествами учеников: неумением слушать объяснение учителя, невнимательностью при письме, небрежным отношением к работе и другое. На самом деле в основе этих ошибок лежат более серьезные причины: </w:t>
      </w:r>
      <w:proofErr w:type="spellStart"/>
      <w:r>
        <w:t>несформированность</w:t>
      </w:r>
      <w:proofErr w:type="spellEnd"/>
      <w:r>
        <w:t xml:space="preserve"> фонетико-фонематической и лексико-грамматической сторон речи. Бедность словарного запаса, неумение выразить свою мысль, непонимание связей в тексте, а отсюда неумение последовательно передавать содержание услышанного, увиденного или пережитого, приводят к тому, что ученики на более поздних этапах обучения не владеют навыками написания изложения или сочинения.</w:t>
      </w:r>
    </w:p>
    <w:p w:rsidR="007D28FA" w:rsidRDefault="007D28FA" w:rsidP="006E3289">
      <w:pPr>
        <w:jc w:val="both"/>
      </w:pPr>
      <w:r>
        <w:t xml:space="preserve">     Затронем причины возникновения речевых нарушений. </w:t>
      </w:r>
      <w:r w:rsidR="004B6A76">
        <w:t xml:space="preserve">В нейрофизиологии существует принцип детерминизма (принцип причины и следствия), и принцип структурности </w:t>
      </w:r>
      <w:proofErr w:type="gramStart"/>
      <w:r w:rsidR="004B6A76">
        <w:t>–о</w:t>
      </w:r>
      <w:proofErr w:type="gramEnd"/>
      <w:r w:rsidR="004B6A76">
        <w:t>пределенная речевая функция связана с определенной долей головного мозга. Ребенок рождается с первичными корковыми центрами, вторичные формируются в течение первых шести лет жизни. Без обучения формирование вторичных центров невозможно. Чтение, счет, письмо – формирование высших психических функций. Если есть следствие – есть причина. Существуют группы риска детей, у которых в дальнейшем вероятны речевые нарушения. Это дети, рожденные от глухих и слабослышащих родителей, от глухонемых родителей, дети с экстремально низким весом, дети с задержкой внутриутробного развития плода, переношенные дети, дети из многоплодной беременности, дети с гемолитической болезнью новорожденных, а также дети</w:t>
      </w:r>
      <w:r w:rsidR="0058565A">
        <w:t>,</w:t>
      </w:r>
      <w:r w:rsidR="004B6A76">
        <w:t xml:space="preserve"> перенесшие пат</w:t>
      </w:r>
      <w:r w:rsidR="006E3289">
        <w:t>о</w:t>
      </w:r>
      <w:r w:rsidR="004B6A76">
        <w:t>логию в развитии во время беременности, или родовые травмы.</w:t>
      </w:r>
    </w:p>
    <w:p w:rsidR="0058565A" w:rsidRDefault="0058565A" w:rsidP="006E3289">
      <w:pPr>
        <w:jc w:val="both"/>
      </w:pPr>
      <w:r>
        <w:t xml:space="preserve">     У детей группы риска могут возникать трудности с овладением процессов чтения и письма, что влечет за собой </w:t>
      </w:r>
      <w:r w:rsidR="000B739E">
        <w:t xml:space="preserve">целый ряд причин неуспеваемости по школьным предметам. </w:t>
      </w:r>
      <w:r w:rsidR="00D83073">
        <w:t xml:space="preserve">Коррекцией различных видов </w:t>
      </w:r>
      <w:proofErr w:type="spellStart"/>
      <w:r w:rsidR="00D83073">
        <w:t>дисграфии</w:t>
      </w:r>
      <w:proofErr w:type="spellEnd"/>
      <w:r w:rsidR="00D83073">
        <w:t xml:space="preserve"> и </w:t>
      </w:r>
      <w:proofErr w:type="spellStart"/>
      <w:r w:rsidR="00D83073">
        <w:t>дислексии</w:t>
      </w:r>
      <w:proofErr w:type="spellEnd"/>
      <w:r w:rsidR="00D83073">
        <w:t xml:space="preserve"> занимается учитель-логопед, дефектолог. Но учителю русского языка необходимо знать и учитывать в своей работе особенности этих нарушений и способы их преодоления, использовать методы и приёмы, способствующие устранению ошибок у учащихся при письме и чтении.</w:t>
      </w:r>
      <w:r w:rsidR="00D83073" w:rsidRPr="00D83073">
        <w:t xml:space="preserve"> </w:t>
      </w:r>
      <w:r w:rsidR="00D83073">
        <w:t xml:space="preserve">Дети с </w:t>
      </w:r>
      <w:proofErr w:type="spellStart"/>
      <w:r w:rsidR="00D83073">
        <w:t>дисграфией</w:t>
      </w:r>
      <w:proofErr w:type="spellEnd"/>
      <w:r w:rsidR="00D83073">
        <w:t xml:space="preserve">, как правило, имеют хорошую зрительную память. Поэтому предлагать им упражнения, где требуется исправить ошибки, нужно нечасто и только после того, как </w:t>
      </w:r>
      <w:proofErr w:type="gramStart"/>
      <w:r w:rsidR="00D83073">
        <w:t>выработан</w:t>
      </w:r>
      <w:proofErr w:type="gramEnd"/>
      <w:r w:rsidR="00D83073">
        <w:t xml:space="preserve"> навык различения смешиваемых звуков и букв, чтобы не спровоцировать закрепления в памяти неверно написанного слова.</w:t>
      </w:r>
    </w:p>
    <w:p w:rsidR="006E3289" w:rsidRDefault="006E3289" w:rsidP="000B739E">
      <w:pPr>
        <w:jc w:val="both"/>
      </w:pPr>
      <w:r>
        <w:t xml:space="preserve">     Нарушение внимания, концентрации, неспособность сосредоточиться, низкий уровень мотивации создают сложности освоения школьной программы, при работе с такими детьми необходимо учитывать причину и структуру дефекта.</w:t>
      </w:r>
    </w:p>
    <w:p w:rsidR="006E3289" w:rsidRDefault="006E3289" w:rsidP="000B739E">
      <w:pPr>
        <w:jc w:val="both"/>
      </w:pPr>
      <w:r>
        <w:t xml:space="preserve">     Рекомендации, консультации – в рабочем порядке.</w:t>
      </w:r>
    </w:p>
    <w:sectPr w:rsidR="006E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E405CA"/>
    <w:rsid w:val="000B739E"/>
    <w:rsid w:val="002D0D4D"/>
    <w:rsid w:val="003B4EF8"/>
    <w:rsid w:val="004B6A76"/>
    <w:rsid w:val="0058565A"/>
    <w:rsid w:val="00613ABB"/>
    <w:rsid w:val="00676751"/>
    <w:rsid w:val="006E3289"/>
    <w:rsid w:val="0071555C"/>
    <w:rsid w:val="007D28FA"/>
    <w:rsid w:val="0085143C"/>
    <w:rsid w:val="00A6523F"/>
    <w:rsid w:val="00B07C46"/>
    <w:rsid w:val="00B47073"/>
    <w:rsid w:val="00BC5110"/>
    <w:rsid w:val="00C94BD4"/>
    <w:rsid w:val="00D04265"/>
    <w:rsid w:val="00D83073"/>
    <w:rsid w:val="00E134D6"/>
    <w:rsid w:val="00E17007"/>
    <w:rsid w:val="00E405CA"/>
    <w:rsid w:val="00E5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Симулька</dc:creator>
  <cp:lastModifiedBy>методист</cp:lastModifiedBy>
  <cp:revision>2</cp:revision>
  <dcterms:created xsi:type="dcterms:W3CDTF">2017-06-23T05:48:00Z</dcterms:created>
  <dcterms:modified xsi:type="dcterms:W3CDTF">2017-06-23T05:48:00Z</dcterms:modified>
</cp:coreProperties>
</file>